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 Policy</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Revive Life Counseling]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respects your privacy and is committed to protecting it through this Privacy Policy.</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Privacy Policy governs your access to and use of [revivelifecounseling.com], including any content, functionality and services offered on or through [revivelifecounseling.com] (the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Privacy Policy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 Privacy Policy.</w:t>
      </w:r>
      <w:r w:rsidDel="00000000" w:rsidR="00000000" w:rsidRPr="00000000">
        <w:rPr>
          <w:rFonts w:ascii="Times New Roman" w:cs="Times New Roman" w:eastAsia="Times New Roman" w:hAnsi="Times New Roman"/>
          <w:rtl w:val="0"/>
        </w:rPr>
        <w:t xml:space="preserve"> If you do not want to agree to the Privacy Policy, you must not access or use the Website. </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Privacy Policy was created with the help of the </w:t>
      </w:r>
      <w:hyperlink r:id="rId6">
        <w:r w:rsidDel="00000000" w:rsidR="00000000" w:rsidRPr="00000000">
          <w:rPr>
            <w:rFonts w:ascii="Times New Roman" w:cs="Times New Roman" w:eastAsia="Times New Roman" w:hAnsi="Times New Roman"/>
            <w:color w:val="1155cc"/>
            <w:u w:val="single"/>
            <w:rtl w:val="0"/>
          </w:rPr>
          <w:t xml:space="preserve">Privacy Policy Generator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Children Under The Age Of 13</w:t>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w:t>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learn we have collected or received personal information from a child under 13 without verification of parental consent, we will delete that information. If you believe we might have any information from or about a child under 13, please contact us at [carmen@revivelifecounseling.com].</w:t>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We Collect About You</w:t>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access the Website, the Company will learn certain information about you during your visit.</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Information You Provide To Us</w:t>
      </w:r>
      <w:r w:rsidDel="00000000" w:rsidR="00000000" w:rsidRPr="00000000">
        <w:rPr>
          <w:rFonts w:ascii="Times New Roman" w:cs="Times New Roman" w:eastAsia="Times New Roman" w:hAnsi="Times New Roman"/>
          <w:rtl w:val="0"/>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use information you provide to us to deliver the requested product and/or service, to improve our overall performance, and to provide you with offers, promotions, and information.</w:t>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Information We Collect Through Automatic Data Collection Technology</w:t>
      </w:r>
      <w:r w:rsidDel="00000000" w:rsidR="00000000" w:rsidRPr="00000000">
        <w:rPr>
          <w:rFonts w:ascii="Times New Roman" w:cs="Times New Roman" w:eastAsia="Times New Roman" w:hAnsi="Times New Roman"/>
          <w:rtl w:val="0"/>
        </w:rPr>
        <w:t xml:space="preserve">.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we collect automatically is used for statistical data and will not include personal information. We use this data to improve our Website and our service offerings. To the extent that you voluntarily provide personal information to us, our systems will associate the automatically collected information with your personal information.</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Cookies And Pixels</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law requires us to let you know whether we honor “Do Not Track” requests set by your browser. Unfortunately, there is no industry or legal standard (or easy technological solution) about how to handle these responses. Thus, we don’t currently respond to Do Not Track signals at this time.</w:t>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Third Party Use Of Cookies</w:t>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not control these third parties' tracking technologies or how they may be used. If you have any questions about an advertisement or other targeted content, you should contact the responsible provider directly.</w:t>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Information</w:t>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Policies</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committed to keeping your e-mail address confidential. We do not sell, rent, or lease our subscription lists to third parties, and will not disclose your email address to any third parties except as allowed in the section titled Disclosure of Your Information.</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maintain the information you send via e-mail in accordance with applicable federal law.</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emails provide users the opportunity to opt-out of receiving communications from us and our partners by reading the unsubscribe instructions located at the bottom of any e-mail they receive from us at anytime.</w:t>
      </w:r>
    </w:p>
    <w:p w:rsidR="00000000" w:rsidDel="00000000" w:rsidP="00000000" w:rsidRDefault="00000000" w:rsidRPr="00000000" w14:paraId="0000003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Users who no longer wish to receive our newsletter or promotional materials may opt-out of receiving these communications by clicking on the unsubscribe link in the e-mail.</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How And Why We Collect Information</w:t>
      </w: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[carmen@revivelifecounseling.com] requesting to unsubscribe from future emails.</w:t>
      </w:r>
    </w:p>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[carmen@revivelifecounseling.com] requesting to unsubscribe from future emails.</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Do We Use the Information That You Provide to Us?</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rsidR="00000000" w:rsidDel="00000000" w:rsidP="00000000" w:rsidRDefault="00000000" w:rsidRPr="00000000" w14:paraId="0000004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rsidR="00000000" w:rsidDel="00000000" w:rsidP="00000000" w:rsidRDefault="00000000" w:rsidRPr="00000000" w14:paraId="0000004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time-to-time, we may use the information you provide to us to display advertisements to you that are tailored to your personal characteristics, interests, and activities.</w:t>
      </w:r>
    </w:p>
    <w:p w:rsidR="00000000" w:rsidDel="00000000" w:rsidP="00000000" w:rsidRDefault="00000000" w:rsidRPr="00000000" w14:paraId="0000004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Disclosure Of Your Information</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As a general rule, we do not sell, rent, lease or otherwise transfer any information collected whether automatically or through your voluntary action.</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disclose your personal information to our subsidiaries, affiliates, and service providers for the purpose of providing our services to you. </w:t>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disclose your personal information to a third party, including a lawyer or collection agency, when necessary to enforce our terms of service or any other agreement between you and the Company.</w:t>
      </w:r>
    </w:p>
    <w:p w:rsidR="00000000" w:rsidDel="00000000" w:rsidP="00000000" w:rsidRDefault="00000000" w:rsidRPr="00000000" w14:paraId="000000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provide your information to any successor in interest in the event of a merger, divestiture, restructuring, reorganization, dissolution, or other sale or transfer of some or all of the Company’s assets and/or business.</w:t>
      </w:r>
    </w:p>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disclose information when legally compelled to do so, in other words, when we, in good faith, believe that the law requires it or for the protection of our legal rights or when compelled by a court or other governmental entity to do so.</w:t>
      </w:r>
    </w:p>
    <w:p w:rsidR="00000000" w:rsidDel="00000000" w:rsidP="00000000" w:rsidRDefault="00000000" w:rsidRPr="00000000" w14:paraId="000000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Do We Protect Your Information and Secure Information Transmissions?</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employ commercially reasonable methods to ensure the security of the information you provide to us and the information we collect automatically. This includes using standard security protocols and working only with reputable third-party vendors.</w:t>
        <w:br w:type="textWrapping"/>
        <w:br w:type="textWrapping"/>
        <w:t xml:space="preserve">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site security purposes and to ensure that this service remains available to all users, the Company uses software programs to monitor network traffic to identify unauthorized attempts to upload or change information, or otherwise cause damage.</w:t>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Policy Changes</w:t>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rsidR="00000000" w:rsidDel="00000000" w:rsidP="00000000" w:rsidRDefault="00000000" w:rsidRPr="00000000" w14:paraId="0000006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Visitors’ GDPR Rights</w:t>
      </w:r>
    </w:p>
    <w:p w:rsidR="00000000" w:rsidDel="00000000" w:rsidP="00000000" w:rsidRDefault="00000000" w:rsidRPr="00000000" w14:paraId="0000006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within the European Union, you are entitled to certain information and have certain rights under the General Data Protection Regulation. Those rights include:</w:t>
      </w:r>
    </w:p>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request access to your data that the Company stores and the rights to either rectify or erase your personal data. </w:t>
      </w:r>
    </w:p>
    <w:p w:rsidR="00000000" w:rsidDel="00000000" w:rsidP="00000000" w:rsidRDefault="00000000" w:rsidRPr="00000000" w14:paraId="0000006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seek restrictions on the processing of your data.</w:t>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object to the processing of your data and the right to the portability of your data. </w:t>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that you provided consent to the Company’s processing of your personal data, you have the right to withdraw that consent at any time, without affecting the lawfulness of processing based upon consent that occurred prior to your withdrawal of consent.</w:t>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lodge a complaint with a supervisory authority that has jurisdiction over issues related to the General Data Protection Regulation.</w:t>
      </w:r>
    </w:p>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require only the information that is reasonably required to enter into a contract with you. We will not require you to provide consent for any unnecessary processing as a condition of entering into a contract with us. </w:t>
      </w:r>
    </w:p>
    <w:p w:rsidR="00000000" w:rsidDel="00000000" w:rsidP="00000000" w:rsidRDefault="00000000" w:rsidRPr="00000000" w14:paraId="0000007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7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Privacy Policy:</w:t>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Revive Life Counseling</w:t>
      </w:r>
    </w:p>
    <w:p w:rsidR="00000000" w:rsidDel="00000000" w:rsidP="00000000" w:rsidRDefault="00000000" w:rsidRPr="00000000" w14:paraId="0000007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 N Azusa Ave #267]</w:t>
      </w:r>
    </w:p>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[Covina, CA 91722]</w:t>
      </w:r>
    </w:p>
    <w:p w:rsidR="00000000" w:rsidDel="00000000" w:rsidP="00000000" w:rsidRDefault="00000000" w:rsidRPr="00000000" w14:paraId="0000008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[carmen@revivelifecounseling.com]</w:t>
      </w:r>
    </w:p>
    <w:p w:rsidR="00000000" w:rsidDel="00000000" w:rsidP="00000000" w:rsidRDefault="00000000" w:rsidRPr="00000000" w14:paraId="0000008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[June 9, 2023]</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obbyklinck.com/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